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Orlí 6, byt č. 11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205/1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6. NP;   </w:t>
      </w:r>
      <w:r>
        <w:rPr>
          <w:b/>
          <w:sz w:val="22"/>
          <w:szCs w:val="22"/>
        </w:rPr>
        <w:t>Velikost:</w:t>
      </w:r>
      <w:r>
        <w:t xml:space="preserve"> 1+1;   </w:t>
      </w:r>
      <w:r>
        <w:rPr>
          <w:b/>
          <w:sz w:val="22"/>
          <w:szCs w:val="22"/>
        </w:rPr>
        <w:t>Plocha bytu:</w:t>
      </w:r>
      <w:r>
        <w:t xml:space="preserve"> cca 57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43</w:t>
      </w:r>
      <w:bookmarkStart w:id="0" w:name="_GoBack"/>
      <w:bookmarkEnd w:id="0"/>
      <w:r>
        <w:t>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Objekt v památkové rezervaci. V případě zásahů do fasády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 xml:space="preserve">Prověřit možnost ponechání ZTI rozvodů a upravit jen v dotčených částech bytu. 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Centrální vytápění v domě, oprava radiátorů, nátěry a výměna termostatických hlavic – pokud je to nutné. </w:t>
      </w:r>
    </w:p>
    <w:p>
      <w:pPr>
        <w:pStyle w:val="Bezmezer"/>
        <w:numPr>
          <w:ilvl w:val="0"/>
          <w:numId w:val="4"/>
        </w:numPr>
      </w:pPr>
      <w:r>
        <w:t>Ohřev TUV centrální.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vybourat, osadit nové – řešit teplo, hluk, PBŘ. </w:t>
      </w:r>
    </w:p>
    <w:p>
      <w:pPr>
        <w:pStyle w:val="Bezmezer"/>
        <w:numPr>
          <w:ilvl w:val="0"/>
          <w:numId w:val="4"/>
        </w:numPr>
      </w:pPr>
      <w:r>
        <w:t>Interiérové dveře a zárubně komplet nové.</w:t>
      </w:r>
    </w:p>
    <w:p>
      <w:pPr>
        <w:pStyle w:val="Bezmezer"/>
        <w:numPr>
          <w:ilvl w:val="0"/>
          <w:numId w:val="4"/>
        </w:numPr>
      </w:pPr>
      <w:r>
        <w:t>Stávající nová euro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v kuchyni, koupelně a na WC posoudit možnost ponechání stávajících nášlapných vrstev.</w:t>
      </w:r>
    </w:p>
    <w:p>
      <w:pPr>
        <w:pStyle w:val="Bezmezer"/>
        <w:numPr>
          <w:ilvl w:val="0"/>
          <w:numId w:val="4"/>
        </w:numPr>
      </w:pPr>
      <w:r>
        <w:t xml:space="preserve">Kuchyně, koupelna a WC větrání okny, v kuchyni recirkulační digestoř. </w:t>
      </w:r>
    </w:p>
    <w:p>
      <w:pPr>
        <w:pStyle w:val="Bezmezer"/>
        <w:numPr>
          <w:ilvl w:val="0"/>
          <w:numId w:val="4"/>
        </w:numPr>
      </w:pPr>
      <w:r>
        <w:t>Prověřit možnost ponechání stávající koupelny.</w:t>
      </w:r>
    </w:p>
    <w:p>
      <w:pPr>
        <w:pStyle w:val="Bezmezer"/>
        <w:numPr>
          <w:ilvl w:val="0"/>
          <w:numId w:val="4"/>
        </w:numPr>
      </w:pPr>
      <w:r>
        <w:t>Prověřit možnost ponechání stávajícího WC.</w:t>
      </w:r>
    </w:p>
    <w:p>
      <w:pPr>
        <w:pStyle w:val="Bezmezer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BC8372-2DFF-4950-AF5A-092B90AA5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1592</Words>
  <Characters>9396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3</cp:revision>
  <cp:lastPrinted>2016-12-15T07:03:00Z</cp:lastPrinted>
  <dcterms:created xsi:type="dcterms:W3CDTF">2020-10-12T08:18:00Z</dcterms:created>
  <dcterms:modified xsi:type="dcterms:W3CDTF">2020-10-12T08:32:00Z</dcterms:modified>
</cp:coreProperties>
</file>